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c7x2mvo1a70g" w:id="0"/>
      <w:bookmarkEnd w:id="0"/>
      <w:r w:rsidDel="00000000" w:rsidR="00000000" w:rsidRPr="00000000">
        <w:rPr>
          <w:rtl w:val="0"/>
        </w:rPr>
        <w:t xml:space="preserve">The Board Report for the meetings in July 2026</w:t>
      </w:r>
    </w:p>
    <w:p w:rsidR="00000000" w:rsidDel="00000000" w:rsidP="00000000" w:rsidRDefault="00000000" w:rsidRPr="00000000" w14:paraId="00000002">
      <w:pPr>
        <w:pStyle w:val="Title"/>
        <w:rPr/>
      </w:pPr>
      <w:bookmarkStart w:colFirst="0" w:colLast="0" w:name="_nmpsctkcange" w:id="1"/>
      <w:bookmarkEnd w:id="1"/>
      <w:r w:rsidDel="00000000" w:rsidR="00000000" w:rsidRPr="00000000">
        <w:rPr>
          <w:rtl w:val="0"/>
        </w:rPr>
        <w:t xml:space="preserve">By Jared Rimer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spacing w:after="240" w:lineRule="auto"/>
        <w:rPr/>
      </w:pPr>
      <w:bookmarkStart w:colFirst="0" w:colLast="0" w:name="_cxqxblwnbxhf" w:id="2"/>
      <w:bookmarkEnd w:id="2"/>
      <w:r w:rsidDel="00000000" w:rsidR="00000000" w:rsidRPr="00000000">
        <w:rPr>
          <w:rtl w:val="0"/>
        </w:rPr>
        <w:t xml:space="preserve">Updates from July Metro Meetings</w:t>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t xml:space="preserve">During the Chief Operations Officer's report, Metro discussed several accessibility-related areas, including language access, pins and other accessibility work. The report also included discussion of the open payment system and shuttle services.</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The Public Safety update included several developments of possible interest to the AAC:</w:t>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t xml:space="preserve">• Throne restrooms covering 64 sites were reported complete.</w:t>
      </w:r>
    </w:p>
    <w:p w:rsidR="00000000" w:rsidDel="00000000" w:rsidP="00000000" w:rsidRDefault="00000000" w:rsidRPr="00000000" w14:paraId="0000000B">
      <w:pPr>
        <w:spacing w:after="240" w:before="240" w:lineRule="auto"/>
        <w:rPr/>
      </w:pPr>
      <w:r w:rsidDel="00000000" w:rsidR="00000000" w:rsidRPr="00000000">
        <w:rPr>
          <w:rtl w:val="0"/>
        </w:rPr>
        <w:t xml:space="preserve">• Tap to Exit was expanding to Wilshire/La Cienega Station.</w:t>
      </w:r>
    </w:p>
    <w:p w:rsidR="00000000" w:rsidDel="00000000" w:rsidP="00000000" w:rsidRDefault="00000000" w:rsidRPr="00000000" w14:paraId="0000000C">
      <w:pPr>
        <w:spacing w:after="240" w:before="240" w:lineRule="auto"/>
        <w:rPr/>
      </w:pPr>
      <w:r w:rsidDel="00000000" w:rsidR="00000000" w:rsidRPr="00000000">
        <w:rPr>
          <w:rtl w:val="0"/>
        </w:rPr>
        <w:t xml:space="preserve">• Metro reported 22,705 homeless outreach placements against a goal of 21,000.</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During General Public Comment, elevator and escalator outages were again raised as an ongoing concern.</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The Board considered several proposals concerning the composition of the Metro Board and rider representation.</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t xml:space="preserve">Item 55 called for changes that would eventually provide for both a transit advocate/rider appointment and an additional voting Rider Representative on the Metro Board. The motion also directed the CEO to evaluate Metro's existing advisory committee structure, including the Service Councils, Community Advisory Council, Public Safety Advisory Committee and other standing advisory bodies. The purpose of the review is to strengthen rider and customer representation, improve coordination and accountability, and better integrate advisory committee input into Board decision-making.</w:t>
      </w:r>
    </w:p>
    <w:p w:rsidR="00000000" w:rsidDel="00000000" w:rsidP="00000000" w:rsidRDefault="00000000" w:rsidRPr="00000000" w14:paraId="00000013">
      <w:pPr>
        <w:spacing w:after="240" w:before="240" w:lineRule="auto"/>
        <w:rPr/>
      </w:pPr>
      <w:r w:rsidDel="00000000" w:rsidR="00000000" w:rsidRPr="00000000">
        <w:rPr>
          <w:rtl w:val="0"/>
        </w:rPr>
        <w:t xml:space="preserve">The CEO is directed to return to the Board within 90 days with a report, including a framework for eligibility and selection of the rider representative.</w:t>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Item 56 directed Metro to establish at least one additional voting Metro Board seat for a regular transit rider. Metro is to work with community advisory councils, community-based organizations and other stakeholder groups to develop a transparent, inclusive and accessible selection process. Staff is also to develop recommendations concerning eligibility, the definition of a regular transit rider, appointment procedures, term length, necessary governance changes, and resources and support for the rider representative.</w:t>
      </w:r>
    </w:p>
    <w:p w:rsidR="00000000" w:rsidDel="00000000" w:rsidP="00000000" w:rsidRDefault="00000000" w:rsidRPr="00000000" w14:paraId="00000016">
      <w:pPr>
        <w:spacing w:after="240" w:before="240" w:lineRule="auto"/>
        <w:rPr/>
      </w:pPr>
      <w:r w:rsidDel="00000000" w:rsidR="00000000" w:rsidRPr="00000000">
        <w:rPr>
          <w:rtl w:val="0"/>
        </w:rPr>
        <w:t xml:space="preserve">Item 56 also calls for an additional voting Board seat representing small cities, with that seat rotating among City Selection Committee sectors.</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Items 55 and 56 passed, with Item 56 amended.</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The Board also recognized outgoing Board Members Ara J. Najarian and Fernando Dutra. Najarian had served on the Metro Board for approximately two decades.</w:t>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t xml:space="preserve">The Operations Committee also approved revised bylaws for Metro's Service Councils.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lineRule="auto"/>
        <w:rPr/>
      </w:pPr>
      <w:r w:rsidDel="00000000" w:rsidR="00000000" w:rsidRPr="00000000">
        <w:rPr>
          <w:rtl w:val="0"/>
        </w:rPr>
        <w:t xml:space="preserve">The Board also approved FY27 funding for Access Services, Los Angeles County's ADA paratransit service. The approved local funding is not to exceed $240,986,909, including $238,218,046 for operating and capital expenses and $2,768,863 paid directly to Metrolink for its participation in Access' Free Fare Program. The Board also amended Metro's FY27 budget by $27,150,139 to fully fund the request.</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The next regular Metro Board meeting is scheduled for September.  There is also a special board meeting scheduled for September as well.</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Operations committee is also scheduled for September.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